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E3" w:rsidRDefault="00152FE3" w:rsidP="00152FE3">
      <w:pPr>
        <w:spacing w:line="400" w:lineRule="exact"/>
        <w:ind w:leftChars="-213" w:left="-447"/>
        <w:rPr>
          <w:rFonts w:ascii="黑体" w:eastAsia="黑体"/>
          <w:spacing w:val="4"/>
          <w:sz w:val="32"/>
          <w:szCs w:val="32"/>
        </w:rPr>
      </w:pPr>
      <w:r>
        <w:rPr>
          <w:rFonts w:ascii="黑体" w:eastAsia="黑体" w:hint="eastAsia"/>
          <w:spacing w:val="4"/>
          <w:sz w:val="32"/>
          <w:szCs w:val="32"/>
        </w:rPr>
        <w:t>附件3</w:t>
      </w:r>
    </w:p>
    <w:p w:rsidR="00152FE3" w:rsidRDefault="00152FE3" w:rsidP="00152FE3">
      <w:pPr>
        <w:jc w:val="center"/>
        <w:rPr>
          <w:rFonts w:eastAsia="华文中宋" w:hint="eastAsia"/>
          <w:spacing w:val="4"/>
          <w:sz w:val="44"/>
          <w:szCs w:val="44"/>
        </w:rPr>
      </w:pPr>
      <w:r>
        <w:rPr>
          <w:rFonts w:eastAsia="华文中宋" w:hint="eastAsia"/>
          <w:spacing w:val="4"/>
          <w:sz w:val="44"/>
          <w:szCs w:val="44"/>
        </w:rPr>
        <w:t>党委分类定级参考标准</w:t>
      </w:r>
    </w:p>
    <w:tbl>
      <w:tblPr>
        <w:tblW w:w="9975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0"/>
        <w:gridCol w:w="5460"/>
        <w:gridCol w:w="3045"/>
      </w:tblGrid>
      <w:tr w:rsidR="00152FE3" w:rsidTr="00152FE3">
        <w:trPr>
          <w:trHeight w:val="52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3" w:rsidRDefault="00152FE3">
            <w:pPr>
              <w:spacing w:line="26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 w:hint="eastAsia"/>
                <w:spacing w:val="-20"/>
                <w:sz w:val="24"/>
              </w:rPr>
              <w:t>项目及分值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3" w:rsidRDefault="00152FE3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评分要点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3" w:rsidRDefault="00152FE3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评分办法</w:t>
            </w:r>
          </w:p>
        </w:tc>
      </w:tr>
      <w:tr w:rsidR="00152FE3" w:rsidTr="00152FE3">
        <w:trPr>
          <w:trHeight w:val="1601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3" w:rsidRDefault="00152FE3">
            <w:pPr>
              <w:spacing w:line="2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机关党委兼专职书记</w:t>
            </w:r>
          </w:p>
          <w:p w:rsidR="00152FE3" w:rsidRDefault="00152FE3">
            <w:pPr>
              <w:spacing w:line="2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（</w:t>
            </w:r>
            <w:r>
              <w:rPr>
                <w:rFonts w:eastAsia="楷体_GB2312"/>
                <w:b/>
                <w:szCs w:val="21"/>
              </w:rPr>
              <w:t>15</w:t>
            </w:r>
            <w:r>
              <w:rPr>
                <w:rFonts w:eastAsia="楷体_GB2312" w:hint="eastAsia"/>
                <w:b/>
                <w:szCs w:val="21"/>
              </w:rPr>
              <w:t>分）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3" w:rsidRDefault="00152FE3">
            <w:pPr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）党委书记落实“一岗双责”情况；（</w:t>
            </w: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）带头廉洁自律、承诺践诺、发挥表率作用情况；（</w:t>
            </w: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）抓班子建设情况；（</w:t>
            </w:r>
            <w:r>
              <w:rPr>
                <w:rFonts w:eastAsia="仿宋_GB2312"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）带头贯彻民主集中制、促进班子团结情况；（</w:t>
            </w:r>
            <w:r>
              <w:rPr>
                <w:rFonts w:eastAsia="仿宋_GB2312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）抓党员队伍建设、做好发展党员工作、发挥党员先锋模范作用情况。（</w:t>
            </w:r>
            <w:r>
              <w:rPr>
                <w:rFonts w:eastAsia="仿宋_GB2312"/>
                <w:kern w:val="0"/>
                <w:szCs w:val="21"/>
              </w:rPr>
              <w:t>6</w:t>
            </w:r>
            <w:r>
              <w:rPr>
                <w:rFonts w:eastAsia="仿宋_GB2312" w:hint="eastAsia"/>
                <w:kern w:val="0"/>
                <w:szCs w:val="21"/>
              </w:rPr>
              <w:t>）就党建是否每年向党员述职接受评议。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3" w:rsidRDefault="00152FE3">
            <w:pPr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党委书记全年没有听取党委工作汇报的扣</w:t>
            </w:r>
            <w:r>
              <w:rPr>
                <w:rFonts w:eastAsia="仿宋_GB2312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分；党委班子不</w:t>
            </w:r>
            <w:proofErr w:type="gramStart"/>
            <w:r>
              <w:rPr>
                <w:rFonts w:eastAsia="仿宋_GB2312" w:hint="eastAsia"/>
                <w:kern w:val="0"/>
                <w:szCs w:val="21"/>
              </w:rPr>
              <w:t>健全扣</w:t>
            </w:r>
            <w:proofErr w:type="gramEnd"/>
            <w:r>
              <w:rPr>
                <w:rFonts w:eastAsia="仿宋_GB2312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分；党委不向党员述职扣</w:t>
            </w:r>
            <w:r>
              <w:rPr>
                <w:rFonts w:eastAsia="仿宋_GB2312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分；其他指标酌情扣分。</w:t>
            </w:r>
          </w:p>
        </w:tc>
      </w:tr>
      <w:tr w:rsidR="00152FE3" w:rsidTr="00152FE3">
        <w:trPr>
          <w:trHeight w:val="1499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3" w:rsidRDefault="00152FE3">
            <w:pPr>
              <w:spacing w:line="2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工作思路</w:t>
            </w:r>
          </w:p>
          <w:p w:rsidR="00152FE3" w:rsidRDefault="00152FE3">
            <w:pPr>
              <w:spacing w:line="2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（</w:t>
            </w:r>
            <w:r>
              <w:rPr>
                <w:rFonts w:eastAsia="楷体_GB2312"/>
                <w:b/>
                <w:szCs w:val="21"/>
              </w:rPr>
              <w:t>10</w:t>
            </w:r>
            <w:r>
              <w:rPr>
                <w:rFonts w:eastAsia="楷体_GB2312" w:hint="eastAsia"/>
                <w:b/>
                <w:szCs w:val="21"/>
              </w:rPr>
              <w:t>分）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3" w:rsidRDefault="00152FE3">
            <w:pPr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）党建工作是否有明确思路，符合服务中心、建设队伍要求；</w:t>
            </w:r>
          </w:p>
          <w:p w:rsidR="00152FE3" w:rsidRDefault="00152FE3">
            <w:pPr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）党委工作是否形成年度工作计划；</w:t>
            </w:r>
          </w:p>
          <w:p w:rsidR="00152FE3" w:rsidRDefault="00152FE3">
            <w:pPr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）工作计划贯彻落实和定期进行工作总结情况。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3" w:rsidRDefault="00152FE3">
            <w:pPr>
              <w:spacing w:line="260" w:lineRule="exact"/>
              <w:rPr>
                <w:rFonts w:eastAsia="仿宋_GB2312"/>
                <w:spacing w:val="-2"/>
                <w:kern w:val="0"/>
                <w:szCs w:val="21"/>
              </w:rPr>
            </w:pPr>
            <w:r>
              <w:rPr>
                <w:rFonts w:eastAsia="仿宋_GB2312" w:hint="eastAsia"/>
                <w:spacing w:val="-2"/>
                <w:kern w:val="0"/>
                <w:szCs w:val="21"/>
              </w:rPr>
              <w:t>年度工作计划思路不明确的扣</w:t>
            </w:r>
            <w:r>
              <w:rPr>
                <w:rFonts w:eastAsia="仿宋_GB2312"/>
                <w:spacing w:val="-2"/>
                <w:kern w:val="0"/>
                <w:szCs w:val="21"/>
              </w:rPr>
              <w:t>4</w:t>
            </w:r>
            <w:r>
              <w:rPr>
                <w:rFonts w:eastAsia="仿宋_GB2312" w:hint="eastAsia"/>
                <w:spacing w:val="-2"/>
                <w:kern w:val="0"/>
                <w:szCs w:val="21"/>
              </w:rPr>
              <w:t>分；没有工作总结的扣</w:t>
            </w:r>
            <w:r>
              <w:rPr>
                <w:rFonts w:eastAsia="仿宋_GB2312"/>
                <w:spacing w:val="-2"/>
                <w:kern w:val="0"/>
                <w:szCs w:val="21"/>
              </w:rPr>
              <w:t>4</w:t>
            </w:r>
            <w:r>
              <w:rPr>
                <w:rFonts w:eastAsia="仿宋_GB2312" w:hint="eastAsia"/>
                <w:spacing w:val="-2"/>
                <w:kern w:val="0"/>
                <w:szCs w:val="21"/>
              </w:rPr>
              <w:t>分，工作落实不好的扣</w:t>
            </w:r>
            <w:r>
              <w:rPr>
                <w:rFonts w:eastAsia="仿宋_GB2312"/>
                <w:spacing w:val="-2"/>
                <w:kern w:val="0"/>
                <w:szCs w:val="21"/>
              </w:rPr>
              <w:t>2</w:t>
            </w:r>
            <w:r>
              <w:rPr>
                <w:rFonts w:eastAsia="仿宋_GB2312" w:hint="eastAsia"/>
                <w:spacing w:val="-2"/>
                <w:kern w:val="0"/>
                <w:szCs w:val="21"/>
              </w:rPr>
              <w:t>分；其他指标酌情扣分。</w:t>
            </w:r>
          </w:p>
        </w:tc>
      </w:tr>
      <w:tr w:rsidR="00152FE3" w:rsidTr="00152FE3">
        <w:trPr>
          <w:trHeight w:val="1321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3" w:rsidRDefault="00152FE3">
            <w:pPr>
              <w:spacing w:line="2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工作制度</w:t>
            </w:r>
          </w:p>
          <w:p w:rsidR="00152FE3" w:rsidRDefault="00152FE3">
            <w:pPr>
              <w:spacing w:line="2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（</w:t>
            </w:r>
            <w:r>
              <w:rPr>
                <w:rFonts w:eastAsia="楷体_GB2312"/>
                <w:b/>
                <w:szCs w:val="21"/>
              </w:rPr>
              <w:t>15</w:t>
            </w:r>
            <w:r>
              <w:rPr>
                <w:rFonts w:eastAsia="楷体_GB2312" w:hint="eastAsia"/>
                <w:b/>
                <w:szCs w:val="21"/>
              </w:rPr>
              <w:t>分）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3" w:rsidRDefault="00152FE3">
            <w:pPr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）“三会一课”、民主评议党员、党员党性定期分析、党内激励关怀帮扶等制度建立和落实情况；（</w:t>
            </w: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）建立定期分析党员队伍思想状况和党委书记与党员谈心制度情况；（</w:t>
            </w: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）建立党员直接联系服务群众长效机制情况；（</w:t>
            </w:r>
            <w:r>
              <w:rPr>
                <w:rFonts w:eastAsia="仿宋_GB2312"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）严格按《条例》规定对党员学习教育。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3" w:rsidRDefault="00152FE3">
            <w:pPr>
              <w:spacing w:line="260" w:lineRule="exact"/>
              <w:rPr>
                <w:rFonts w:eastAsia="仿宋_GB2312"/>
                <w:spacing w:val="-2"/>
                <w:kern w:val="0"/>
                <w:szCs w:val="21"/>
              </w:rPr>
            </w:pPr>
            <w:r>
              <w:rPr>
                <w:rFonts w:eastAsia="仿宋_GB2312" w:hint="eastAsia"/>
                <w:spacing w:val="-2"/>
                <w:kern w:val="0"/>
                <w:szCs w:val="21"/>
              </w:rPr>
              <w:t>“三会一课”、民主评议党员、党员党性定期分析、党内激励关怀帮扶、党员联系服务群众长效制度不落实的，每项扣</w:t>
            </w:r>
            <w:r>
              <w:rPr>
                <w:rFonts w:eastAsia="仿宋_GB2312"/>
                <w:spacing w:val="-2"/>
                <w:kern w:val="0"/>
                <w:szCs w:val="21"/>
              </w:rPr>
              <w:t>2</w:t>
            </w:r>
            <w:r>
              <w:rPr>
                <w:rFonts w:eastAsia="仿宋_GB2312" w:hint="eastAsia"/>
                <w:spacing w:val="-2"/>
                <w:kern w:val="0"/>
                <w:szCs w:val="21"/>
              </w:rPr>
              <w:t>分；每年组织党员学习少于</w:t>
            </w:r>
            <w:r>
              <w:rPr>
                <w:rFonts w:eastAsia="仿宋_GB2312"/>
                <w:spacing w:val="-2"/>
                <w:kern w:val="0"/>
                <w:szCs w:val="21"/>
              </w:rPr>
              <w:t>24</w:t>
            </w:r>
            <w:r>
              <w:rPr>
                <w:rFonts w:eastAsia="仿宋_GB2312" w:hint="eastAsia"/>
                <w:spacing w:val="-2"/>
                <w:kern w:val="0"/>
                <w:szCs w:val="21"/>
              </w:rPr>
              <w:t>学时扣</w:t>
            </w:r>
            <w:r>
              <w:rPr>
                <w:rFonts w:eastAsia="仿宋_GB2312"/>
                <w:spacing w:val="-2"/>
                <w:kern w:val="0"/>
                <w:szCs w:val="21"/>
              </w:rPr>
              <w:t>5</w:t>
            </w:r>
            <w:r>
              <w:rPr>
                <w:rFonts w:eastAsia="仿宋_GB2312" w:hint="eastAsia"/>
                <w:spacing w:val="-2"/>
                <w:kern w:val="0"/>
                <w:szCs w:val="21"/>
              </w:rPr>
              <w:t>分；其他指标酌情扣分。</w:t>
            </w:r>
          </w:p>
        </w:tc>
      </w:tr>
      <w:tr w:rsidR="00152FE3" w:rsidTr="00152FE3">
        <w:trPr>
          <w:trHeight w:val="1383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3" w:rsidRDefault="00152FE3">
            <w:pPr>
              <w:spacing w:line="2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活动阵地</w:t>
            </w:r>
          </w:p>
          <w:p w:rsidR="00152FE3" w:rsidRDefault="00152FE3">
            <w:pPr>
              <w:spacing w:line="2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（</w:t>
            </w:r>
            <w:r>
              <w:rPr>
                <w:rFonts w:eastAsia="楷体_GB2312"/>
                <w:b/>
                <w:szCs w:val="21"/>
              </w:rPr>
              <w:t>10</w:t>
            </w:r>
            <w:r>
              <w:rPr>
                <w:rFonts w:eastAsia="楷体_GB2312" w:hint="eastAsia"/>
                <w:b/>
                <w:szCs w:val="21"/>
              </w:rPr>
              <w:t>分）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3" w:rsidRDefault="00152FE3">
            <w:pPr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建立了党员服务基层联系点和党员服务群众情况；党建工作有专门网页，并与本部门中心工作结合紧密。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3" w:rsidRDefault="00152FE3">
            <w:pPr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党委无服务基层联系点的扣</w:t>
            </w: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分；党的工作无专门网页的扣</w:t>
            </w: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分；与本部门中心工作结合不紧密的扣</w:t>
            </w:r>
            <w:r>
              <w:rPr>
                <w:rFonts w:eastAsia="仿宋_GB2312"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分；其他指标酌情扣分。</w:t>
            </w:r>
          </w:p>
        </w:tc>
      </w:tr>
      <w:tr w:rsidR="00152FE3" w:rsidTr="00152FE3">
        <w:trPr>
          <w:trHeight w:val="129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3" w:rsidRDefault="00152FE3">
            <w:pPr>
              <w:spacing w:line="2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保障机制</w:t>
            </w:r>
          </w:p>
          <w:p w:rsidR="00152FE3" w:rsidRDefault="00152FE3">
            <w:pPr>
              <w:spacing w:line="2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（</w:t>
            </w:r>
            <w:r>
              <w:rPr>
                <w:rFonts w:eastAsia="楷体_GB2312"/>
                <w:b/>
                <w:szCs w:val="21"/>
              </w:rPr>
              <w:t>15</w:t>
            </w:r>
            <w:r>
              <w:rPr>
                <w:rFonts w:eastAsia="楷体_GB2312" w:hint="eastAsia"/>
                <w:b/>
                <w:szCs w:val="21"/>
              </w:rPr>
              <w:t>分）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3" w:rsidRDefault="00152FE3">
            <w:pPr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保障约束机制建立情况。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3" w:rsidRDefault="00152FE3">
            <w:pPr>
              <w:spacing w:line="260" w:lineRule="exact"/>
              <w:rPr>
                <w:rFonts w:eastAsia="仿宋_GB2312"/>
                <w:spacing w:val="-2"/>
                <w:kern w:val="0"/>
                <w:szCs w:val="21"/>
              </w:rPr>
            </w:pPr>
            <w:r>
              <w:rPr>
                <w:rFonts w:eastAsia="仿宋_GB2312" w:hint="eastAsia"/>
                <w:spacing w:val="-2"/>
                <w:kern w:val="0"/>
                <w:szCs w:val="21"/>
              </w:rPr>
              <w:t>党委书记不能列席部门有关会议扣</w:t>
            </w:r>
            <w:r>
              <w:rPr>
                <w:rFonts w:eastAsia="仿宋_GB2312"/>
                <w:spacing w:val="-2"/>
                <w:kern w:val="0"/>
                <w:szCs w:val="21"/>
              </w:rPr>
              <w:t>5</w:t>
            </w:r>
            <w:r>
              <w:rPr>
                <w:rFonts w:eastAsia="仿宋_GB2312" w:hint="eastAsia"/>
                <w:spacing w:val="-2"/>
                <w:kern w:val="0"/>
                <w:szCs w:val="21"/>
              </w:rPr>
              <w:t>分；干部人事任免不征求党委意见扣</w:t>
            </w:r>
            <w:r>
              <w:rPr>
                <w:rFonts w:eastAsia="仿宋_GB2312"/>
                <w:spacing w:val="-2"/>
                <w:kern w:val="0"/>
                <w:szCs w:val="21"/>
              </w:rPr>
              <w:t>5</w:t>
            </w:r>
            <w:r>
              <w:rPr>
                <w:rFonts w:eastAsia="仿宋_GB2312" w:hint="eastAsia"/>
                <w:spacing w:val="-2"/>
                <w:kern w:val="0"/>
                <w:szCs w:val="21"/>
              </w:rPr>
              <w:t>分；党组织活动经费没有列入部门行政预算的扣</w:t>
            </w:r>
            <w:r>
              <w:rPr>
                <w:rFonts w:eastAsia="仿宋_GB2312"/>
                <w:spacing w:val="-2"/>
                <w:kern w:val="0"/>
                <w:szCs w:val="21"/>
              </w:rPr>
              <w:t>5</w:t>
            </w:r>
            <w:r>
              <w:rPr>
                <w:rFonts w:eastAsia="仿宋_GB2312" w:hint="eastAsia"/>
                <w:spacing w:val="-2"/>
                <w:kern w:val="0"/>
                <w:szCs w:val="21"/>
              </w:rPr>
              <w:t>分；其他指标酌情扣分。</w:t>
            </w:r>
          </w:p>
        </w:tc>
      </w:tr>
      <w:tr w:rsidR="00152FE3" w:rsidTr="00152FE3">
        <w:trPr>
          <w:trHeight w:val="923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3" w:rsidRDefault="00152FE3">
            <w:pPr>
              <w:spacing w:line="2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工作业绩</w:t>
            </w:r>
          </w:p>
          <w:p w:rsidR="00152FE3" w:rsidRDefault="00152FE3">
            <w:pPr>
              <w:spacing w:line="2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（</w:t>
            </w:r>
            <w:r>
              <w:rPr>
                <w:rFonts w:eastAsia="楷体_GB2312"/>
                <w:b/>
                <w:szCs w:val="21"/>
              </w:rPr>
              <w:t>20</w:t>
            </w:r>
            <w:r>
              <w:rPr>
                <w:rFonts w:eastAsia="楷体_GB2312" w:hint="eastAsia"/>
                <w:b/>
                <w:szCs w:val="21"/>
              </w:rPr>
              <w:t>分）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3" w:rsidRDefault="00152FE3"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）落实上级党组织部署的各项工作任务情况；</w:t>
            </w:r>
          </w:p>
          <w:p w:rsidR="00152FE3" w:rsidRDefault="00152FE3"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）围绕中心、履行职责，完成本职工作情况；</w:t>
            </w:r>
          </w:p>
          <w:p w:rsidR="00152FE3" w:rsidRDefault="00152FE3"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）文化建设是否有特色；</w:t>
            </w:r>
          </w:p>
          <w:p w:rsidR="00152FE3" w:rsidRDefault="00152FE3"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）党建和业务工作年度考核及受上级表彰情况。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3" w:rsidRDefault="00152FE3">
            <w:pPr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党建或业务工作年度考核排名靠后的扣</w:t>
            </w:r>
            <w:r>
              <w:rPr>
                <w:rFonts w:eastAsia="仿宋_GB2312"/>
                <w:kern w:val="0"/>
                <w:szCs w:val="21"/>
              </w:rPr>
              <w:t>10</w:t>
            </w:r>
            <w:r>
              <w:rPr>
                <w:rFonts w:eastAsia="仿宋_GB2312" w:hint="eastAsia"/>
                <w:kern w:val="0"/>
                <w:szCs w:val="21"/>
              </w:rPr>
              <w:t>分；党建设不能围绕中心发挥作用的扣</w:t>
            </w:r>
            <w:r>
              <w:rPr>
                <w:rFonts w:eastAsia="仿宋_GB2312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分；文化建设没有特色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</w:rPr>
              <w:t>扣</w:t>
            </w:r>
            <w:r>
              <w:rPr>
                <w:rFonts w:eastAsia="仿宋_GB2312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分；其他指标酌情扣分。</w:t>
            </w:r>
          </w:p>
        </w:tc>
      </w:tr>
      <w:tr w:rsidR="00152FE3" w:rsidTr="00152FE3">
        <w:trPr>
          <w:trHeight w:val="178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3" w:rsidRDefault="00152FE3">
            <w:pPr>
              <w:spacing w:line="2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群众反映</w:t>
            </w:r>
          </w:p>
          <w:p w:rsidR="00152FE3" w:rsidRDefault="00152FE3">
            <w:pPr>
              <w:spacing w:line="2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（</w:t>
            </w:r>
            <w:r>
              <w:rPr>
                <w:rFonts w:eastAsia="楷体_GB2312"/>
                <w:b/>
                <w:szCs w:val="21"/>
              </w:rPr>
              <w:t>15</w:t>
            </w:r>
            <w:r>
              <w:rPr>
                <w:rFonts w:eastAsia="楷体_GB2312" w:hint="eastAsia"/>
                <w:b/>
                <w:szCs w:val="21"/>
              </w:rPr>
              <w:t>分）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3" w:rsidRDefault="00152FE3">
            <w:pPr>
              <w:widowControl/>
              <w:spacing w:line="260" w:lineRule="exact"/>
              <w:rPr>
                <w:rFonts w:eastAsia="仿宋_GB2312"/>
                <w:spacing w:val="-2"/>
                <w:kern w:val="0"/>
                <w:szCs w:val="21"/>
              </w:rPr>
            </w:pPr>
            <w:r>
              <w:rPr>
                <w:rFonts w:eastAsia="仿宋_GB2312" w:hint="eastAsia"/>
                <w:spacing w:val="-2"/>
                <w:kern w:val="0"/>
                <w:szCs w:val="21"/>
              </w:rPr>
              <w:t>（</w:t>
            </w:r>
            <w:r>
              <w:rPr>
                <w:rFonts w:eastAsia="仿宋_GB2312"/>
                <w:spacing w:val="-2"/>
                <w:kern w:val="0"/>
                <w:szCs w:val="21"/>
              </w:rPr>
              <w:t>1</w:t>
            </w:r>
            <w:r>
              <w:rPr>
                <w:rFonts w:eastAsia="仿宋_GB2312" w:hint="eastAsia"/>
                <w:spacing w:val="-2"/>
                <w:kern w:val="0"/>
                <w:szCs w:val="21"/>
              </w:rPr>
              <w:t>）部门在党员群众和服务对象测评中满意度情况；</w:t>
            </w:r>
          </w:p>
          <w:p w:rsidR="00152FE3" w:rsidRDefault="00152FE3">
            <w:pPr>
              <w:widowControl/>
              <w:spacing w:line="260" w:lineRule="exact"/>
              <w:rPr>
                <w:rFonts w:eastAsia="仿宋_GB2312"/>
                <w:spacing w:val="-2"/>
                <w:kern w:val="0"/>
                <w:szCs w:val="21"/>
              </w:rPr>
            </w:pPr>
            <w:r>
              <w:rPr>
                <w:rFonts w:eastAsia="仿宋_GB2312" w:hint="eastAsia"/>
                <w:spacing w:val="-2"/>
                <w:kern w:val="0"/>
                <w:szCs w:val="21"/>
              </w:rPr>
              <w:t>（</w:t>
            </w:r>
            <w:r>
              <w:rPr>
                <w:rFonts w:eastAsia="仿宋_GB2312"/>
                <w:spacing w:val="-2"/>
                <w:kern w:val="0"/>
                <w:szCs w:val="21"/>
              </w:rPr>
              <w:t>2</w:t>
            </w:r>
            <w:r>
              <w:rPr>
                <w:rFonts w:eastAsia="仿宋_GB2312" w:hint="eastAsia"/>
                <w:spacing w:val="-2"/>
                <w:kern w:val="0"/>
                <w:szCs w:val="21"/>
              </w:rPr>
              <w:t>）党的活动在党员、群众中反响情况；</w:t>
            </w:r>
          </w:p>
          <w:p w:rsidR="00152FE3" w:rsidRDefault="00152FE3">
            <w:pPr>
              <w:widowControl/>
              <w:spacing w:line="260" w:lineRule="exact"/>
              <w:rPr>
                <w:rFonts w:eastAsia="仿宋_GB2312"/>
                <w:spacing w:val="-2"/>
                <w:kern w:val="0"/>
                <w:szCs w:val="21"/>
              </w:rPr>
            </w:pPr>
            <w:r>
              <w:rPr>
                <w:rFonts w:eastAsia="仿宋_GB2312" w:hint="eastAsia"/>
                <w:spacing w:val="-2"/>
                <w:kern w:val="0"/>
                <w:szCs w:val="21"/>
              </w:rPr>
              <w:t>（</w:t>
            </w:r>
            <w:r>
              <w:rPr>
                <w:rFonts w:eastAsia="仿宋_GB2312"/>
                <w:spacing w:val="-2"/>
                <w:kern w:val="0"/>
                <w:szCs w:val="21"/>
              </w:rPr>
              <w:t>3</w:t>
            </w:r>
            <w:r>
              <w:rPr>
                <w:rFonts w:eastAsia="仿宋_GB2312" w:hint="eastAsia"/>
                <w:spacing w:val="-2"/>
                <w:kern w:val="0"/>
                <w:szCs w:val="21"/>
              </w:rPr>
              <w:t>）党员服务意识、办事效率及群众信访或投诉情况；</w:t>
            </w:r>
          </w:p>
          <w:p w:rsidR="00152FE3" w:rsidRDefault="00152FE3">
            <w:pPr>
              <w:widowControl/>
              <w:spacing w:line="260" w:lineRule="exact"/>
              <w:rPr>
                <w:rFonts w:eastAsia="仿宋_GB2312"/>
                <w:spacing w:val="-2"/>
                <w:kern w:val="0"/>
                <w:szCs w:val="21"/>
              </w:rPr>
            </w:pPr>
            <w:r>
              <w:rPr>
                <w:rFonts w:eastAsia="仿宋_GB2312" w:hint="eastAsia"/>
                <w:spacing w:val="-2"/>
                <w:kern w:val="0"/>
                <w:szCs w:val="21"/>
              </w:rPr>
              <w:t>（</w:t>
            </w:r>
            <w:r>
              <w:rPr>
                <w:rFonts w:eastAsia="仿宋_GB2312"/>
                <w:spacing w:val="-2"/>
                <w:kern w:val="0"/>
                <w:szCs w:val="21"/>
              </w:rPr>
              <w:t>4</w:t>
            </w:r>
            <w:r>
              <w:rPr>
                <w:rFonts w:eastAsia="仿宋_GB2312" w:hint="eastAsia"/>
                <w:spacing w:val="-2"/>
                <w:kern w:val="0"/>
                <w:szCs w:val="21"/>
              </w:rPr>
              <w:t>）群众对部门服务基层、服务群众工作的反响情况。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3" w:rsidRDefault="00152FE3">
            <w:pPr>
              <w:spacing w:line="260" w:lineRule="exact"/>
              <w:rPr>
                <w:rFonts w:eastAsia="仿宋_GB2312"/>
                <w:spacing w:val="-2"/>
                <w:kern w:val="0"/>
                <w:szCs w:val="21"/>
              </w:rPr>
            </w:pPr>
            <w:r>
              <w:rPr>
                <w:rFonts w:eastAsia="仿宋_GB2312" w:hint="eastAsia"/>
                <w:spacing w:val="-2"/>
                <w:kern w:val="0"/>
                <w:szCs w:val="21"/>
              </w:rPr>
              <w:t>党员群众和服务对象测评满意度较低的扣</w:t>
            </w:r>
            <w:r>
              <w:rPr>
                <w:rFonts w:eastAsia="仿宋_GB2312"/>
                <w:spacing w:val="-2"/>
                <w:kern w:val="0"/>
                <w:szCs w:val="21"/>
              </w:rPr>
              <w:t>5</w:t>
            </w:r>
            <w:r>
              <w:rPr>
                <w:rFonts w:eastAsia="仿宋_GB2312" w:hint="eastAsia"/>
                <w:spacing w:val="-2"/>
                <w:kern w:val="0"/>
                <w:szCs w:val="21"/>
              </w:rPr>
              <w:t>分；群众信访或投诉较多的扣</w:t>
            </w:r>
            <w:r>
              <w:rPr>
                <w:rFonts w:eastAsia="仿宋_GB2312"/>
                <w:spacing w:val="-2"/>
                <w:kern w:val="0"/>
                <w:szCs w:val="21"/>
              </w:rPr>
              <w:t>5</w:t>
            </w:r>
            <w:r>
              <w:rPr>
                <w:rFonts w:eastAsia="仿宋_GB2312" w:hint="eastAsia"/>
                <w:spacing w:val="-2"/>
                <w:kern w:val="0"/>
                <w:szCs w:val="21"/>
              </w:rPr>
              <w:t>分；在服务基层中效率低，群众有反映的扣</w:t>
            </w:r>
            <w:r>
              <w:rPr>
                <w:rFonts w:eastAsia="仿宋_GB2312"/>
                <w:spacing w:val="-2"/>
                <w:kern w:val="0"/>
                <w:szCs w:val="21"/>
              </w:rPr>
              <w:t>5</w:t>
            </w:r>
            <w:r>
              <w:rPr>
                <w:rFonts w:eastAsia="仿宋_GB2312" w:hint="eastAsia"/>
                <w:spacing w:val="-2"/>
                <w:kern w:val="0"/>
                <w:szCs w:val="21"/>
              </w:rPr>
              <w:t>分；其他指标酌情扣分。</w:t>
            </w:r>
          </w:p>
        </w:tc>
      </w:tr>
    </w:tbl>
    <w:p w:rsidR="00152FE3" w:rsidRDefault="00152FE3" w:rsidP="00152FE3">
      <w:pPr>
        <w:spacing w:line="100" w:lineRule="exact"/>
        <w:rPr>
          <w:rFonts w:eastAsia="黑体"/>
          <w:spacing w:val="4"/>
          <w:sz w:val="24"/>
        </w:rPr>
      </w:pPr>
    </w:p>
    <w:p w:rsidR="00971481" w:rsidRPr="00152FE3" w:rsidRDefault="00152FE3">
      <w:r>
        <w:rPr>
          <w:rFonts w:eastAsia="黑体" w:hint="eastAsia"/>
          <w:spacing w:val="4"/>
          <w:sz w:val="24"/>
        </w:rPr>
        <w:t>注：</w:t>
      </w:r>
      <w:r>
        <w:rPr>
          <w:rFonts w:eastAsia="楷体_GB2312" w:hint="eastAsia"/>
          <w:spacing w:val="4"/>
          <w:sz w:val="24"/>
        </w:rPr>
        <w:t>（</w:t>
      </w:r>
      <w:r>
        <w:rPr>
          <w:rFonts w:eastAsia="楷体_GB2312"/>
          <w:spacing w:val="4"/>
          <w:sz w:val="24"/>
        </w:rPr>
        <w:t>1</w:t>
      </w:r>
      <w:r>
        <w:rPr>
          <w:rFonts w:eastAsia="楷体_GB2312" w:hint="eastAsia"/>
          <w:spacing w:val="4"/>
          <w:sz w:val="24"/>
        </w:rPr>
        <w:t>）评分采取总分</w:t>
      </w:r>
      <w:r>
        <w:rPr>
          <w:rFonts w:eastAsia="楷体_GB2312"/>
          <w:spacing w:val="4"/>
          <w:sz w:val="24"/>
        </w:rPr>
        <w:t>100</w:t>
      </w:r>
      <w:r>
        <w:rPr>
          <w:rFonts w:eastAsia="楷体_GB2312" w:hint="eastAsia"/>
          <w:spacing w:val="4"/>
          <w:sz w:val="24"/>
        </w:rPr>
        <w:t>分逐项扣分的办法进行，每个项目分值扣完为止。（</w:t>
      </w:r>
      <w:r>
        <w:rPr>
          <w:rFonts w:eastAsia="楷体_GB2312"/>
          <w:spacing w:val="4"/>
          <w:sz w:val="24"/>
        </w:rPr>
        <w:t>2</w:t>
      </w:r>
      <w:r>
        <w:rPr>
          <w:rFonts w:eastAsia="楷体_GB2312" w:hint="eastAsia"/>
          <w:spacing w:val="4"/>
          <w:sz w:val="24"/>
        </w:rPr>
        <w:t>）党支部有以下情况之一的直接定为“较差”：近两年来部门（单位）班子成员有重大违纪违法行为的；党委超期服役</w:t>
      </w:r>
      <w:r>
        <w:rPr>
          <w:rFonts w:eastAsia="楷体_GB2312"/>
          <w:spacing w:val="4"/>
          <w:sz w:val="24"/>
        </w:rPr>
        <w:t>1</w:t>
      </w:r>
      <w:r>
        <w:rPr>
          <w:rFonts w:eastAsia="楷体_GB2312" w:hint="eastAsia"/>
          <w:spacing w:val="4"/>
          <w:sz w:val="24"/>
        </w:rPr>
        <w:t>年以上的；近一年来有严重</w:t>
      </w:r>
      <w:proofErr w:type="gramStart"/>
      <w:r>
        <w:rPr>
          <w:rFonts w:eastAsia="楷体_GB2312" w:hint="eastAsia"/>
          <w:spacing w:val="4"/>
          <w:sz w:val="24"/>
        </w:rPr>
        <w:t>群访事件</w:t>
      </w:r>
      <w:proofErr w:type="gramEnd"/>
      <w:r>
        <w:rPr>
          <w:rFonts w:eastAsia="楷体_GB2312" w:hint="eastAsia"/>
          <w:spacing w:val="4"/>
          <w:sz w:val="24"/>
        </w:rPr>
        <w:t>的；党员群众和服务对象测评满意度低于</w:t>
      </w:r>
      <w:r>
        <w:rPr>
          <w:rFonts w:eastAsia="楷体_GB2312"/>
          <w:spacing w:val="4"/>
          <w:sz w:val="24"/>
        </w:rPr>
        <w:t>50%</w:t>
      </w:r>
      <w:r>
        <w:rPr>
          <w:rFonts w:eastAsia="楷体_GB2312" w:hint="eastAsia"/>
          <w:spacing w:val="4"/>
          <w:sz w:val="24"/>
        </w:rPr>
        <w:t>的。</w:t>
      </w:r>
    </w:p>
    <w:sectPr w:rsidR="00971481" w:rsidRPr="00152FE3" w:rsidSect="00971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521" w:rsidRDefault="00947521" w:rsidP="00152FE3">
      <w:r>
        <w:separator/>
      </w:r>
    </w:p>
  </w:endnote>
  <w:endnote w:type="continuationSeparator" w:id="0">
    <w:p w:rsidR="00947521" w:rsidRDefault="00947521" w:rsidP="00152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521" w:rsidRDefault="00947521" w:rsidP="00152FE3">
      <w:r>
        <w:separator/>
      </w:r>
    </w:p>
  </w:footnote>
  <w:footnote w:type="continuationSeparator" w:id="0">
    <w:p w:rsidR="00947521" w:rsidRDefault="00947521" w:rsidP="00152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FE3"/>
    <w:rsid w:val="00152FE3"/>
    <w:rsid w:val="00947521"/>
    <w:rsid w:val="0097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F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F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F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王晓慧</dc:creator>
  <cp:keywords/>
  <dc:description/>
  <cp:lastModifiedBy>王晓慧</cp:lastModifiedBy>
  <cp:revision>2</cp:revision>
  <dcterms:created xsi:type="dcterms:W3CDTF">2012-04-16T07:15:00Z</dcterms:created>
  <dcterms:modified xsi:type="dcterms:W3CDTF">2012-04-16T07:15:00Z</dcterms:modified>
</cp:coreProperties>
</file>